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A3C" w:rsidRDefault="00855583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  <w:r>
        <w:rPr>
          <w:rFonts w:ascii="Times New Roman" w:eastAsia="Times New Roman" w:hAnsi="Times New Roman" w:cs="Times New Roman"/>
          <w:sz w:val="7"/>
          <w:szCs w:val="7"/>
        </w:rPr>
        <w:t xml:space="preserve">  </w:t>
      </w:r>
    </w:p>
    <w:p w:rsidR="00482A3C" w:rsidRDefault="00803AF0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>
                <wp:extent cx="6824345" cy="442595"/>
                <wp:effectExtent l="9525" t="9525" r="5080" b="508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2A3C" w:rsidRDefault="00C319E5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 xml:space="preserve">Module </w:t>
                              </w:r>
                              <w:proofErr w:type="spellStart"/>
                              <w:r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>thérapeutique</w:t>
                              </w:r>
                              <w:proofErr w:type="spellEnd"/>
                              <w:r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 xml:space="preserve"> 5 : </w:t>
                              </w:r>
                              <w:proofErr w:type="spellStart"/>
                              <w:r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>Tirer</w:t>
                              </w:r>
                              <w:proofErr w:type="spellEnd"/>
                              <w:r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 xml:space="preserve"> des </w:t>
                              </w:r>
                              <w:proofErr w:type="spellStart"/>
                              <w:r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>conclusions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F3tWXBAAAA2gAAAA8AAABkcnMvZG93bnJldi54bWxEj0FrwkAUhO8F/8PyhN7qRiki0VVEsKjN&#10;pbH0/Mg+k2D2bdh91fjvu4VCj8PMfMOsNoPr1I1CbD0bmE4yUMSVty3XBj7P+5cFqCjIFjvPZOBB&#10;ETbr0dMKc+vv/EG3UmqVIBxzNNCI9LnWsWrIYZz4njh5Fx8cSpKh1jbgPcFdp2dZNtcOW04LDfa0&#10;a6i6lt/OwHwhX6f2XcKrKws6dpfiTZ8LY57Hw3YJSmiQ//Bf+2ANzOD3SroBev0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F3tWXBAAAA2gAAAA8AAAAAAAAAAAAAAAAAnwIA&#10;AGRycy9kb3ducmV2LnhtbFBLBQYAAAAABAAEAPcAAACNAwAAAAA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:rsidR="00482A3C" w:rsidRDefault="00C319E5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r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 xml:space="preserve">Module </w:t>
                        </w:r>
                        <w:proofErr w:type="spellStart"/>
                        <w:r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>thérapeutique</w:t>
                        </w:r>
                        <w:proofErr w:type="spellEnd"/>
                        <w:r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 xml:space="preserve"> 5 : </w:t>
                        </w:r>
                        <w:proofErr w:type="spellStart"/>
                        <w:r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>Tirer</w:t>
                        </w:r>
                        <w:proofErr w:type="spellEnd"/>
                        <w:r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 xml:space="preserve"> des </w:t>
                        </w:r>
                        <w:proofErr w:type="spellStart"/>
                        <w:r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>conclusions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482A3C" w:rsidRDefault="00482A3C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C319E5" w:rsidRPr="004345F0" w:rsidRDefault="00C319E5" w:rsidP="00727339">
      <w:pPr>
        <w:ind w:left="142"/>
        <w:rPr>
          <w:rFonts w:ascii="Verdana" w:hAnsi="Verdana"/>
          <w:b/>
          <w:color w:val="006AB2"/>
          <w:sz w:val="24"/>
          <w:lang w:val="de-DE"/>
        </w:rPr>
      </w:pPr>
      <w:proofErr w:type="spellStart"/>
      <w:r w:rsidRPr="004345F0">
        <w:rPr>
          <w:rFonts w:ascii="Verdana" w:hAnsi="Verdana"/>
          <w:b/>
          <w:color w:val="006AB2"/>
          <w:sz w:val="24"/>
          <w:lang w:val="de-DE"/>
        </w:rPr>
        <w:t>Feuille</w:t>
      </w:r>
      <w:proofErr w:type="spellEnd"/>
      <w:r w:rsidRPr="004345F0">
        <w:rPr>
          <w:rFonts w:ascii="Verdana" w:hAnsi="Verdana"/>
          <w:b/>
          <w:color w:val="006AB2"/>
          <w:sz w:val="24"/>
          <w:lang w:val="de-DE"/>
        </w:rPr>
        <w:t xml:space="preserve"> de </w:t>
      </w:r>
      <w:proofErr w:type="spellStart"/>
      <w:r w:rsidRPr="004345F0">
        <w:rPr>
          <w:rFonts w:ascii="Verdana" w:hAnsi="Verdana"/>
          <w:b/>
          <w:color w:val="006AB2"/>
          <w:sz w:val="24"/>
          <w:lang w:val="de-DE"/>
        </w:rPr>
        <w:t>travail</w:t>
      </w:r>
      <w:proofErr w:type="spellEnd"/>
      <w:r w:rsidRPr="004345F0">
        <w:rPr>
          <w:rFonts w:ascii="Verdana" w:hAnsi="Verdana"/>
          <w:b/>
          <w:color w:val="006AB2"/>
          <w:sz w:val="24"/>
          <w:lang w:val="de-DE"/>
        </w:rPr>
        <w:t xml:space="preserve"> 5.5a.</w:t>
      </w:r>
      <w:r w:rsidRPr="004345F0">
        <w:rPr>
          <w:rFonts w:ascii="Verdana" w:hAnsi="Verdana"/>
          <w:color w:val="006AB2"/>
          <w:lang w:val="de-DE"/>
        </w:rPr>
        <w:t xml:space="preserve"> </w:t>
      </w:r>
      <w:proofErr w:type="spellStart"/>
      <w:r w:rsidRPr="004345F0">
        <w:rPr>
          <w:rFonts w:ascii="Verdana" w:hAnsi="Verdana"/>
          <w:b/>
          <w:color w:val="006AB2"/>
          <w:sz w:val="24"/>
          <w:lang w:val="de-DE"/>
        </w:rPr>
        <w:t>Comportements</w:t>
      </w:r>
      <w:proofErr w:type="spellEnd"/>
      <w:r w:rsidRPr="004345F0">
        <w:rPr>
          <w:rFonts w:ascii="Verdana" w:hAnsi="Verdana"/>
          <w:b/>
          <w:color w:val="006AB2"/>
          <w:sz w:val="24"/>
          <w:lang w:val="de-DE"/>
        </w:rPr>
        <w:t xml:space="preserve"> </w:t>
      </w:r>
      <w:proofErr w:type="spellStart"/>
      <w:r w:rsidRPr="004345F0">
        <w:rPr>
          <w:rFonts w:ascii="Verdana" w:hAnsi="Verdana"/>
          <w:b/>
          <w:color w:val="006AB2"/>
          <w:sz w:val="24"/>
          <w:lang w:val="de-DE"/>
        </w:rPr>
        <w:t>d’évitement</w:t>
      </w:r>
      <w:proofErr w:type="spellEnd"/>
      <w:r w:rsidRPr="004345F0">
        <w:rPr>
          <w:rFonts w:ascii="Verdana" w:hAnsi="Verdana"/>
          <w:b/>
          <w:color w:val="006AB2"/>
          <w:sz w:val="24"/>
          <w:lang w:val="de-DE"/>
        </w:rPr>
        <w:t xml:space="preserve"> et de </w:t>
      </w:r>
      <w:proofErr w:type="spellStart"/>
      <w:proofErr w:type="gramStart"/>
      <w:r w:rsidRPr="004345F0">
        <w:rPr>
          <w:rFonts w:ascii="Verdana" w:hAnsi="Verdana"/>
          <w:b/>
          <w:color w:val="006AB2"/>
          <w:sz w:val="24"/>
          <w:lang w:val="de-DE"/>
        </w:rPr>
        <w:t>sécurité</w:t>
      </w:r>
      <w:proofErr w:type="spellEnd"/>
      <w:r w:rsidRPr="004345F0">
        <w:rPr>
          <w:rFonts w:ascii="Verdana" w:hAnsi="Verdana"/>
          <w:b/>
          <w:color w:val="006AB2"/>
          <w:sz w:val="24"/>
          <w:lang w:val="de-DE"/>
        </w:rPr>
        <w:t> :</w:t>
      </w:r>
      <w:proofErr w:type="gramEnd"/>
      <w:r w:rsidRPr="004345F0">
        <w:rPr>
          <w:rFonts w:ascii="Verdana" w:hAnsi="Verdana"/>
          <w:b/>
          <w:color w:val="006AB2"/>
          <w:sz w:val="24"/>
          <w:lang w:val="de-DE"/>
        </w:rPr>
        <w:t xml:space="preserve"> </w:t>
      </w:r>
    </w:p>
    <w:p w:rsidR="00482A3C" w:rsidRPr="004345F0" w:rsidRDefault="00C319E5" w:rsidP="00727339">
      <w:pPr>
        <w:ind w:left="142"/>
        <w:rPr>
          <w:rFonts w:ascii="Verdana" w:hAnsi="Verdana"/>
          <w:b/>
          <w:color w:val="006AB2"/>
          <w:sz w:val="24"/>
          <w:lang w:val="de-DE"/>
        </w:rPr>
      </w:pPr>
      <w:proofErr w:type="spellStart"/>
      <w:r w:rsidRPr="004345F0">
        <w:rPr>
          <w:rFonts w:ascii="Verdana" w:hAnsi="Verdana"/>
          <w:b/>
          <w:color w:val="006AB2"/>
          <w:sz w:val="24"/>
          <w:lang w:val="de-DE"/>
        </w:rPr>
        <w:t>Tout</w:t>
      </w:r>
      <w:proofErr w:type="spellEnd"/>
      <w:r w:rsidRPr="004345F0">
        <w:rPr>
          <w:rFonts w:ascii="Verdana" w:hAnsi="Verdana"/>
          <w:b/>
          <w:color w:val="006AB2"/>
          <w:sz w:val="24"/>
          <w:lang w:val="de-DE"/>
        </w:rPr>
        <w:t xml:space="preserve"> </w:t>
      </w:r>
      <w:proofErr w:type="spellStart"/>
      <w:r w:rsidRPr="004345F0">
        <w:rPr>
          <w:rFonts w:ascii="Verdana" w:hAnsi="Verdana"/>
          <w:b/>
          <w:color w:val="006AB2"/>
          <w:sz w:val="24"/>
          <w:lang w:val="de-DE"/>
        </w:rPr>
        <w:t>cela</w:t>
      </w:r>
      <w:proofErr w:type="spellEnd"/>
      <w:r w:rsidRPr="004345F0">
        <w:rPr>
          <w:rFonts w:ascii="Verdana" w:hAnsi="Verdana"/>
          <w:b/>
          <w:color w:val="006AB2"/>
          <w:sz w:val="24"/>
          <w:lang w:val="de-DE"/>
        </w:rPr>
        <w:t xml:space="preserve"> </w:t>
      </w:r>
      <w:proofErr w:type="spellStart"/>
      <w:r w:rsidRPr="004345F0">
        <w:rPr>
          <w:rFonts w:ascii="Verdana" w:hAnsi="Verdana"/>
          <w:b/>
          <w:color w:val="006AB2"/>
          <w:sz w:val="24"/>
          <w:lang w:val="de-DE"/>
        </w:rPr>
        <w:t>est-il</w:t>
      </w:r>
      <w:proofErr w:type="spellEnd"/>
      <w:r w:rsidRPr="004345F0">
        <w:rPr>
          <w:rFonts w:ascii="Verdana" w:hAnsi="Verdana"/>
          <w:b/>
          <w:color w:val="006AB2"/>
          <w:sz w:val="24"/>
          <w:lang w:val="de-DE"/>
        </w:rPr>
        <w:t xml:space="preserve"> </w:t>
      </w:r>
      <w:proofErr w:type="spellStart"/>
      <w:r w:rsidRPr="004345F0">
        <w:rPr>
          <w:rFonts w:ascii="Verdana" w:hAnsi="Verdana"/>
          <w:b/>
          <w:color w:val="006AB2"/>
          <w:sz w:val="24"/>
          <w:lang w:val="de-DE"/>
        </w:rPr>
        <w:t>bien</w:t>
      </w:r>
      <w:proofErr w:type="spellEnd"/>
      <w:r w:rsidRPr="004345F0">
        <w:rPr>
          <w:rFonts w:ascii="Verdana" w:hAnsi="Verdana"/>
          <w:b/>
          <w:color w:val="006AB2"/>
          <w:sz w:val="24"/>
          <w:lang w:val="de-DE"/>
        </w:rPr>
        <w:t xml:space="preserve"> </w:t>
      </w:r>
      <w:proofErr w:type="spellStart"/>
      <w:proofErr w:type="gramStart"/>
      <w:r w:rsidRPr="004345F0">
        <w:rPr>
          <w:rFonts w:ascii="Verdana" w:hAnsi="Verdana"/>
          <w:b/>
          <w:color w:val="006AB2"/>
          <w:sz w:val="24"/>
          <w:lang w:val="de-DE"/>
        </w:rPr>
        <w:t>nécessaire</w:t>
      </w:r>
      <w:proofErr w:type="spellEnd"/>
      <w:r w:rsidRPr="004345F0">
        <w:rPr>
          <w:rFonts w:ascii="Verdana" w:hAnsi="Verdana"/>
          <w:b/>
          <w:color w:val="006AB2"/>
          <w:sz w:val="24"/>
          <w:lang w:val="de-DE"/>
        </w:rPr>
        <w:t> ?</w:t>
      </w:r>
      <w:proofErr w:type="gramEnd"/>
    </w:p>
    <w:p w:rsidR="00482A3C" w:rsidRPr="00B626A1" w:rsidRDefault="00482A3C">
      <w:pPr>
        <w:spacing w:before="10"/>
        <w:rPr>
          <w:rFonts w:ascii="Verdana" w:eastAsia="Verdana" w:hAnsi="Verdana" w:cs="Verdana"/>
          <w:b/>
          <w:bCs/>
          <w:sz w:val="19"/>
          <w:szCs w:val="19"/>
          <w:lang w:val="de-DE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31"/>
        <w:gridCol w:w="1610"/>
        <w:gridCol w:w="2451"/>
        <w:gridCol w:w="3675"/>
      </w:tblGrid>
      <w:tr w:rsidR="00482A3C" w:rsidRPr="006C4F44" w:rsidTr="004345F0">
        <w:trPr>
          <w:trHeight w:hRule="exact" w:val="3298"/>
        </w:trPr>
        <w:tc>
          <w:tcPr>
            <w:tcW w:w="303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shd w:val="clear" w:color="auto" w:fill="BCCEE7"/>
          </w:tcPr>
          <w:p w:rsidR="00482A3C" w:rsidRPr="00B626A1" w:rsidRDefault="00C319E5">
            <w:pPr>
              <w:pStyle w:val="TableParagraph"/>
              <w:spacing w:before="117" w:line="256" w:lineRule="auto"/>
              <w:ind w:left="165" w:right="668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Actions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souvent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réalisées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pour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éviter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un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mal ?</w:t>
            </w:r>
            <w:proofErr w:type="gramEnd"/>
          </w:p>
        </w:tc>
        <w:tc>
          <w:tcPr>
            <w:tcW w:w="161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shd w:val="clear" w:color="auto" w:fill="BCCEE7"/>
          </w:tcPr>
          <w:p w:rsidR="00482A3C" w:rsidRPr="00B626A1" w:rsidRDefault="00C319E5">
            <w:pPr>
              <w:pStyle w:val="TableParagraph"/>
              <w:spacing w:before="117" w:line="256" w:lineRule="auto"/>
              <w:ind w:left="165" w:right="323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r>
              <w:rPr>
                <w:rFonts w:ascii="Verdana"/>
                <w:spacing w:val="-4"/>
                <w:sz w:val="20"/>
                <w:lang w:val="de-DE"/>
              </w:rPr>
              <w:t>Q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u’est-ce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qui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s’applique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à </w:t>
            </w:r>
            <w:proofErr w:type="spellStart"/>
            <w:proofErr w:type="gramStart"/>
            <w:r>
              <w:rPr>
                <w:rFonts w:ascii="Verdana" w:hAnsi="Verdana"/>
                <w:sz w:val="20"/>
                <w:szCs w:val="20"/>
              </w:rPr>
              <w:t>vous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 ?</w:t>
            </w:r>
            <w:proofErr w:type="gramEnd"/>
          </w:p>
        </w:tc>
        <w:tc>
          <w:tcPr>
            <w:tcW w:w="245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shd w:val="clear" w:color="auto" w:fill="BCCEE7"/>
          </w:tcPr>
          <w:p w:rsidR="00C319E5" w:rsidRPr="004345F0" w:rsidRDefault="00C319E5" w:rsidP="00C319E5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r w:rsidRPr="004345F0">
              <w:rPr>
                <w:rFonts w:ascii="Verdana"/>
                <w:sz w:val="20"/>
                <w:szCs w:val="20"/>
                <w:lang w:val="de-DE"/>
              </w:rPr>
              <w:t xml:space="preserve">Dans </w:t>
            </w:r>
            <w:proofErr w:type="spellStart"/>
            <w:r w:rsidRPr="004345F0">
              <w:rPr>
                <w:rFonts w:ascii="Verdana"/>
                <w:sz w:val="20"/>
                <w:szCs w:val="20"/>
                <w:lang w:val="de-DE"/>
              </w:rPr>
              <w:t>quelle</w:t>
            </w:r>
            <w:proofErr w:type="spellEnd"/>
            <w:r w:rsidRPr="004345F0">
              <w:rPr>
                <w:rFonts w:asci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345F0">
              <w:rPr>
                <w:rFonts w:ascii="Verdana"/>
                <w:sz w:val="20"/>
                <w:szCs w:val="20"/>
                <w:lang w:val="de-DE"/>
              </w:rPr>
              <w:t>mesure</w:t>
            </w:r>
            <w:proofErr w:type="spellEnd"/>
            <w:r w:rsidRPr="004345F0">
              <w:rPr>
                <w:rFonts w:asci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345F0">
              <w:rPr>
                <w:rFonts w:ascii="Verdana"/>
                <w:sz w:val="20"/>
                <w:szCs w:val="20"/>
                <w:lang w:val="de-DE"/>
              </w:rPr>
              <w:t>cela</w:t>
            </w:r>
            <w:proofErr w:type="spellEnd"/>
            <w:r w:rsidRPr="004345F0">
              <w:rPr>
                <w:rFonts w:ascii="Verdana"/>
                <w:sz w:val="20"/>
                <w:szCs w:val="20"/>
                <w:lang w:val="de-DE"/>
              </w:rPr>
              <w:t xml:space="preserve"> a-t-</w:t>
            </w:r>
            <w:proofErr w:type="spellStart"/>
            <w:r w:rsidRPr="004345F0">
              <w:rPr>
                <w:rFonts w:ascii="Verdana"/>
                <w:sz w:val="20"/>
                <w:szCs w:val="20"/>
                <w:lang w:val="de-DE"/>
              </w:rPr>
              <w:t>il</w:t>
            </w:r>
            <w:proofErr w:type="spellEnd"/>
            <w:r w:rsidRPr="004345F0">
              <w:rPr>
                <w:rFonts w:ascii="Verdana"/>
                <w:sz w:val="20"/>
                <w:szCs w:val="20"/>
                <w:lang w:val="de-DE"/>
              </w:rPr>
              <w:t xml:space="preserve"> du sens </w:t>
            </w:r>
            <w:proofErr w:type="spellStart"/>
            <w:r w:rsidRPr="004345F0">
              <w:rPr>
                <w:rFonts w:ascii="Verdana"/>
                <w:sz w:val="20"/>
                <w:szCs w:val="20"/>
                <w:lang w:val="de-DE"/>
              </w:rPr>
              <w:t>pour</w:t>
            </w:r>
            <w:proofErr w:type="spellEnd"/>
            <w:r w:rsidRPr="004345F0">
              <w:rPr>
                <w:rFonts w:asci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345F0">
              <w:rPr>
                <w:rFonts w:ascii="Verdana"/>
                <w:sz w:val="20"/>
                <w:szCs w:val="20"/>
                <w:lang w:val="de-DE"/>
              </w:rPr>
              <w:t>vous</w:t>
            </w:r>
            <w:proofErr w:type="spellEnd"/>
            <w:r w:rsidRPr="004345F0">
              <w:rPr>
                <w:rFonts w:ascii="Verdana"/>
                <w:sz w:val="20"/>
                <w:szCs w:val="20"/>
                <w:lang w:val="de-DE"/>
              </w:rPr>
              <w:t xml:space="preserve"> (</w:t>
            </w:r>
            <w:r w:rsidRPr="004345F0">
              <w:rPr>
                <w:rFonts w:ascii="Verdana" w:hAnsi="Verdana"/>
                <w:sz w:val="20"/>
                <w:szCs w:val="20"/>
              </w:rPr>
              <w:t xml:space="preserve">de +5= beaucoup de </w:t>
            </w:r>
            <w:proofErr w:type="spellStart"/>
            <w:r w:rsidRPr="004345F0">
              <w:rPr>
                <w:rFonts w:ascii="Verdana" w:hAnsi="Verdana"/>
                <w:sz w:val="20"/>
                <w:szCs w:val="20"/>
              </w:rPr>
              <w:t>sens</w:t>
            </w:r>
            <w:proofErr w:type="spellEnd"/>
            <w:r w:rsidRPr="004345F0">
              <w:rPr>
                <w:rFonts w:ascii="Verdana" w:hAnsi="Verdana"/>
                <w:sz w:val="20"/>
                <w:szCs w:val="20"/>
              </w:rPr>
              <w:t xml:space="preserve"> ; 0= </w:t>
            </w:r>
            <w:proofErr w:type="spellStart"/>
            <w:r w:rsidRPr="004345F0">
              <w:rPr>
                <w:rFonts w:ascii="Verdana" w:hAnsi="Verdana"/>
                <w:sz w:val="20"/>
                <w:szCs w:val="20"/>
              </w:rPr>
              <w:t>n’a</w:t>
            </w:r>
            <w:proofErr w:type="spellEnd"/>
            <w:r w:rsidRPr="004345F0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345F0">
              <w:rPr>
                <w:rFonts w:ascii="Verdana" w:hAnsi="Verdana"/>
                <w:sz w:val="20"/>
                <w:szCs w:val="20"/>
              </w:rPr>
              <w:t>aucun</w:t>
            </w:r>
            <w:proofErr w:type="spellEnd"/>
            <w:r w:rsidRPr="004345F0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345F0">
              <w:rPr>
                <w:rFonts w:ascii="Verdana" w:hAnsi="Verdana"/>
                <w:sz w:val="20"/>
                <w:szCs w:val="20"/>
              </w:rPr>
              <w:t>sens</w:t>
            </w:r>
            <w:proofErr w:type="spellEnd"/>
            <w:r w:rsidRPr="004345F0">
              <w:rPr>
                <w:rFonts w:ascii="Verdana" w:hAnsi="Verdana"/>
                <w:sz w:val="20"/>
                <w:szCs w:val="20"/>
              </w:rPr>
              <w:t xml:space="preserve"> ; -5= ne fait </w:t>
            </w:r>
            <w:proofErr w:type="spellStart"/>
            <w:r w:rsidRPr="004345F0">
              <w:rPr>
                <w:rFonts w:ascii="Verdana" w:hAnsi="Verdana"/>
                <w:sz w:val="20"/>
                <w:szCs w:val="20"/>
              </w:rPr>
              <w:t>qu’empirer</w:t>
            </w:r>
            <w:proofErr w:type="spellEnd"/>
            <w:r w:rsidRPr="004345F0">
              <w:rPr>
                <w:rFonts w:ascii="Verdana" w:hAnsi="Verdana"/>
                <w:sz w:val="20"/>
                <w:szCs w:val="20"/>
              </w:rPr>
              <w:t xml:space="preserve"> la situation)</w:t>
            </w:r>
          </w:p>
          <w:p w:rsidR="00482A3C" w:rsidRDefault="00482A3C">
            <w:pPr>
              <w:pStyle w:val="TableParagraph"/>
              <w:spacing w:line="256" w:lineRule="auto"/>
              <w:ind w:left="165" w:right="424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shd w:val="clear" w:color="auto" w:fill="BCCEE7"/>
          </w:tcPr>
          <w:p w:rsidR="00C319E5" w:rsidRPr="004345F0" w:rsidRDefault="00C319E5" w:rsidP="00C319E5">
            <w:pPr>
              <w:pStyle w:val="TableParagraph"/>
              <w:spacing w:before="117" w:line="256" w:lineRule="auto"/>
              <w:ind w:left="165" w:right="305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proofErr w:type="spellStart"/>
            <w:r w:rsidRPr="004345F0">
              <w:rPr>
                <w:rFonts w:ascii="Verdana" w:eastAsia="Verdana" w:hAnsi="Verdana" w:cs="Verdana"/>
                <w:spacing w:val="-4"/>
                <w:sz w:val="20"/>
                <w:szCs w:val="20"/>
                <w:lang w:val="de-DE"/>
              </w:rPr>
              <w:t>Que</w:t>
            </w:r>
            <w:proofErr w:type="spellEnd"/>
            <w:r w:rsidRPr="004345F0">
              <w:rPr>
                <w:rFonts w:ascii="Verdana" w:eastAsia="Verdana" w:hAnsi="Verdana" w:cs="Verdana"/>
                <w:spacing w:val="-4"/>
                <w:sz w:val="20"/>
                <w:szCs w:val="20"/>
                <w:lang w:val="de-DE"/>
              </w:rPr>
              <w:t xml:space="preserve"> </w:t>
            </w:r>
            <w:r w:rsidRPr="004345F0">
              <w:rPr>
                <w:rFonts w:ascii="Verdana" w:hAnsi="Verdana"/>
                <w:sz w:val="20"/>
                <w:szCs w:val="20"/>
              </w:rPr>
              <w:t xml:space="preserve">se </w:t>
            </w:r>
            <w:proofErr w:type="spellStart"/>
            <w:r w:rsidRPr="004345F0">
              <w:rPr>
                <w:rFonts w:ascii="Verdana" w:hAnsi="Verdana"/>
                <w:sz w:val="20"/>
                <w:szCs w:val="20"/>
              </w:rPr>
              <w:t>passerait-il</w:t>
            </w:r>
            <w:proofErr w:type="spellEnd"/>
            <w:r w:rsidRPr="004345F0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345F0">
              <w:rPr>
                <w:rFonts w:ascii="Verdana" w:hAnsi="Verdana"/>
                <w:sz w:val="20"/>
                <w:szCs w:val="20"/>
              </w:rPr>
              <w:t>si</w:t>
            </w:r>
            <w:proofErr w:type="spellEnd"/>
            <w:r w:rsidRPr="004345F0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345F0">
              <w:rPr>
                <w:rFonts w:ascii="Verdana" w:hAnsi="Verdana"/>
                <w:sz w:val="20"/>
                <w:szCs w:val="20"/>
              </w:rPr>
              <w:t>vous</w:t>
            </w:r>
            <w:proofErr w:type="spellEnd"/>
            <w:r w:rsidRPr="004345F0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345F0">
              <w:rPr>
                <w:rFonts w:ascii="Verdana" w:hAnsi="Verdana"/>
                <w:sz w:val="20"/>
                <w:szCs w:val="20"/>
              </w:rPr>
              <w:t>vous</w:t>
            </w:r>
            <w:proofErr w:type="spellEnd"/>
            <w:r w:rsidRPr="004345F0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345F0">
              <w:rPr>
                <w:rFonts w:ascii="Verdana" w:hAnsi="Verdana"/>
                <w:sz w:val="20"/>
                <w:szCs w:val="20"/>
              </w:rPr>
              <w:t>empêchiez</w:t>
            </w:r>
            <w:proofErr w:type="spellEnd"/>
            <w:r w:rsidRPr="004345F0">
              <w:rPr>
                <w:rFonts w:ascii="Verdana" w:hAnsi="Verdana"/>
                <w:sz w:val="20"/>
                <w:szCs w:val="20"/>
              </w:rPr>
              <w:t xml:space="preserve"> de faire </w:t>
            </w:r>
            <w:proofErr w:type="spellStart"/>
            <w:r w:rsidRPr="004345F0">
              <w:rPr>
                <w:rFonts w:ascii="Verdana" w:hAnsi="Verdana"/>
                <w:sz w:val="20"/>
                <w:szCs w:val="20"/>
              </w:rPr>
              <w:t>ces</w:t>
            </w:r>
            <w:proofErr w:type="spellEnd"/>
            <w:r w:rsidRPr="004345F0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gramStart"/>
            <w:r w:rsidRPr="004345F0">
              <w:rPr>
                <w:rFonts w:ascii="Verdana" w:hAnsi="Verdana"/>
                <w:sz w:val="20"/>
                <w:szCs w:val="20"/>
              </w:rPr>
              <w:t>actions ?</w:t>
            </w:r>
            <w:proofErr w:type="gramEnd"/>
            <w:r w:rsidRPr="004345F0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345F0">
              <w:rPr>
                <w:rFonts w:ascii="Verdana" w:hAnsi="Verdana"/>
                <w:sz w:val="20"/>
                <w:szCs w:val="20"/>
              </w:rPr>
              <w:t>Avez-vous</w:t>
            </w:r>
            <w:proofErr w:type="spellEnd"/>
            <w:r w:rsidRPr="004345F0">
              <w:rPr>
                <w:rFonts w:ascii="Verdana" w:hAnsi="Verdana"/>
                <w:sz w:val="20"/>
                <w:szCs w:val="20"/>
              </w:rPr>
              <w:t xml:space="preserve"> déjà </w:t>
            </w:r>
            <w:proofErr w:type="spellStart"/>
            <w:proofErr w:type="gramStart"/>
            <w:r w:rsidRPr="004345F0">
              <w:rPr>
                <w:rFonts w:ascii="Verdana" w:hAnsi="Verdana"/>
                <w:sz w:val="20"/>
                <w:szCs w:val="20"/>
              </w:rPr>
              <w:t>essayé</w:t>
            </w:r>
            <w:proofErr w:type="spellEnd"/>
            <w:r w:rsidRPr="004345F0">
              <w:rPr>
                <w:rFonts w:ascii="Verdana" w:hAnsi="Verdana"/>
                <w:sz w:val="20"/>
                <w:szCs w:val="20"/>
              </w:rPr>
              <w:t> ?</w:t>
            </w:r>
            <w:proofErr w:type="gramEnd"/>
            <w:r w:rsidRPr="004345F0">
              <w:rPr>
                <w:rFonts w:ascii="Verdana" w:hAnsi="Verdana"/>
                <w:sz w:val="20"/>
                <w:szCs w:val="20"/>
              </w:rPr>
              <w:t xml:space="preserve"> Que </w:t>
            </w:r>
            <w:proofErr w:type="spellStart"/>
            <w:r w:rsidRPr="004345F0">
              <w:rPr>
                <w:rFonts w:ascii="Verdana" w:hAnsi="Verdana"/>
                <w:sz w:val="20"/>
                <w:szCs w:val="20"/>
              </w:rPr>
              <w:t>s’est-il</w:t>
            </w:r>
            <w:proofErr w:type="spellEnd"/>
            <w:r w:rsidRPr="004345F0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gramStart"/>
            <w:r w:rsidRPr="004345F0">
              <w:rPr>
                <w:rFonts w:ascii="Verdana" w:hAnsi="Verdana"/>
                <w:sz w:val="20"/>
                <w:szCs w:val="20"/>
              </w:rPr>
              <w:t>passé ?</w:t>
            </w:r>
            <w:proofErr w:type="gramEnd"/>
            <w:r w:rsidRPr="004345F0">
              <w:rPr>
                <w:rFonts w:ascii="Verdana" w:hAnsi="Verdana"/>
                <w:sz w:val="20"/>
                <w:szCs w:val="20"/>
              </w:rPr>
              <w:t xml:space="preserve"> A </w:t>
            </w:r>
            <w:proofErr w:type="spellStart"/>
            <w:r w:rsidRPr="004345F0">
              <w:rPr>
                <w:rFonts w:ascii="Verdana" w:hAnsi="Verdana"/>
                <w:sz w:val="20"/>
                <w:szCs w:val="20"/>
              </w:rPr>
              <w:t>quel</w:t>
            </w:r>
            <w:proofErr w:type="spellEnd"/>
            <w:r w:rsidRPr="004345F0">
              <w:rPr>
                <w:rFonts w:ascii="Verdana" w:hAnsi="Verdana"/>
                <w:sz w:val="20"/>
                <w:szCs w:val="20"/>
              </w:rPr>
              <w:t xml:space="preserve"> point </w:t>
            </w:r>
            <w:proofErr w:type="spellStart"/>
            <w:r w:rsidRPr="004345F0">
              <w:rPr>
                <w:rFonts w:ascii="Verdana" w:hAnsi="Verdana"/>
                <w:sz w:val="20"/>
                <w:szCs w:val="20"/>
              </w:rPr>
              <w:t>ce</w:t>
            </w:r>
            <w:proofErr w:type="spellEnd"/>
            <w:r w:rsidRPr="004345F0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345F0">
              <w:rPr>
                <w:rFonts w:ascii="Verdana" w:hAnsi="Verdana"/>
                <w:sz w:val="20"/>
                <w:szCs w:val="20"/>
              </w:rPr>
              <w:t>comportement</w:t>
            </w:r>
            <w:proofErr w:type="spellEnd"/>
            <w:r w:rsidRPr="004345F0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345F0">
              <w:rPr>
                <w:rFonts w:ascii="Verdana" w:hAnsi="Verdana"/>
                <w:sz w:val="20"/>
                <w:szCs w:val="20"/>
              </w:rPr>
              <w:t>est-il</w:t>
            </w:r>
            <w:proofErr w:type="spellEnd"/>
            <w:r w:rsidRPr="004345F0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345F0">
              <w:rPr>
                <w:rFonts w:ascii="Verdana" w:hAnsi="Verdana"/>
                <w:sz w:val="20"/>
                <w:szCs w:val="20"/>
              </w:rPr>
              <w:t>limitant</w:t>
            </w:r>
            <w:proofErr w:type="spellEnd"/>
            <w:r w:rsidRPr="004345F0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345F0">
              <w:rPr>
                <w:rFonts w:ascii="Verdana" w:hAnsi="Verdana"/>
                <w:sz w:val="20"/>
                <w:szCs w:val="20"/>
              </w:rPr>
              <w:t>dans</w:t>
            </w:r>
            <w:proofErr w:type="spellEnd"/>
            <w:r w:rsidRPr="004345F0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345F0">
              <w:rPr>
                <w:rFonts w:ascii="Verdana" w:hAnsi="Verdana"/>
                <w:sz w:val="20"/>
                <w:szCs w:val="20"/>
              </w:rPr>
              <w:t>votre</w:t>
            </w:r>
            <w:proofErr w:type="spellEnd"/>
            <w:r w:rsidRPr="004345F0">
              <w:rPr>
                <w:rFonts w:ascii="Verdana" w:hAnsi="Verdana"/>
                <w:sz w:val="20"/>
                <w:szCs w:val="20"/>
              </w:rPr>
              <w:t xml:space="preserve"> vie de </w:t>
            </w:r>
            <w:proofErr w:type="spellStart"/>
            <w:r w:rsidRPr="004345F0">
              <w:rPr>
                <w:rFonts w:ascii="Verdana" w:hAnsi="Verdana"/>
                <w:sz w:val="20"/>
                <w:szCs w:val="20"/>
              </w:rPr>
              <w:t>tous</w:t>
            </w:r>
            <w:proofErr w:type="spellEnd"/>
            <w:r w:rsidRPr="004345F0">
              <w:rPr>
                <w:rFonts w:ascii="Verdana" w:hAnsi="Verdana"/>
                <w:sz w:val="20"/>
                <w:szCs w:val="20"/>
              </w:rPr>
              <w:t xml:space="preserve"> les </w:t>
            </w:r>
            <w:proofErr w:type="spellStart"/>
            <w:r w:rsidRPr="004345F0">
              <w:rPr>
                <w:rFonts w:ascii="Verdana" w:hAnsi="Verdana"/>
                <w:sz w:val="20"/>
                <w:szCs w:val="20"/>
              </w:rPr>
              <w:t>jours</w:t>
            </w:r>
            <w:proofErr w:type="spellEnd"/>
            <w:r w:rsidRPr="004345F0">
              <w:rPr>
                <w:rFonts w:ascii="Verdana" w:hAnsi="Verdana"/>
                <w:sz w:val="20"/>
                <w:szCs w:val="20"/>
              </w:rPr>
              <w:t xml:space="preserve"> et pour </w:t>
            </w:r>
            <w:proofErr w:type="spellStart"/>
            <w:r w:rsidRPr="004345F0">
              <w:rPr>
                <w:rFonts w:ascii="Verdana" w:hAnsi="Verdana"/>
                <w:sz w:val="20"/>
                <w:szCs w:val="20"/>
              </w:rPr>
              <w:t>votre</w:t>
            </w:r>
            <w:proofErr w:type="spellEnd"/>
            <w:r w:rsidRPr="004345F0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345F0">
              <w:rPr>
                <w:rFonts w:ascii="Verdana" w:hAnsi="Verdana"/>
                <w:sz w:val="20"/>
                <w:szCs w:val="20"/>
              </w:rPr>
              <w:t>qualité</w:t>
            </w:r>
            <w:proofErr w:type="spellEnd"/>
            <w:r w:rsidRPr="004345F0">
              <w:rPr>
                <w:rFonts w:ascii="Verdana" w:hAnsi="Verdana"/>
                <w:sz w:val="20"/>
                <w:szCs w:val="20"/>
              </w:rPr>
              <w:t xml:space="preserve"> de </w:t>
            </w:r>
            <w:proofErr w:type="gramStart"/>
            <w:r w:rsidRPr="004345F0">
              <w:rPr>
                <w:rFonts w:ascii="Verdana" w:hAnsi="Verdana"/>
                <w:sz w:val="20"/>
                <w:szCs w:val="20"/>
              </w:rPr>
              <w:t>vie ?</w:t>
            </w:r>
            <w:proofErr w:type="gramEnd"/>
            <w:r w:rsidR="009B4081" w:rsidRPr="004345F0">
              <w:rPr>
                <w:rFonts w:ascii="Verdana" w:eastAsia="Verdana" w:hAnsi="Verdana" w:cs="Verdana"/>
                <w:w w:val="99"/>
                <w:sz w:val="20"/>
                <w:szCs w:val="20"/>
                <w:lang w:val="de-DE"/>
              </w:rPr>
              <w:t xml:space="preserve"> </w:t>
            </w:r>
          </w:p>
          <w:p w:rsidR="00C319E5" w:rsidRPr="004345F0" w:rsidRDefault="00C319E5" w:rsidP="00C319E5">
            <w:pPr>
              <w:ind w:left="178"/>
              <w:rPr>
                <w:rFonts w:ascii="Verdana" w:hAnsi="Verdana"/>
                <w:sz w:val="20"/>
                <w:szCs w:val="20"/>
              </w:rPr>
            </w:pPr>
            <w:r w:rsidRPr="004345F0">
              <w:rPr>
                <w:rFonts w:ascii="Verdana" w:hAnsi="Verdana"/>
                <w:sz w:val="20"/>
                <w:szCs w:val="20"/>
              </w:rPr>
              <w:t xml:space="preserve">(de +5= beaucoup </w:t>
            </w:r>
            <w:proofErr w:type="spellStart"/>
            <w:r w:rsidRPr="004345F0">
              <w:rPr>
                <w:rFonts w:ascii="Verdana" w:hAnsi="Verdana"/>
                <w:sz w:val="20"/>
                <w:szCs w:val="20"/>
              </w:rPr>
              <w:t>d’avantages</w:t>
            </w:r>
            <w:proofErr w:type="spellEnd"/>
            <w:r w:rsidRPr="004345F0">
              <w:rPr>
                <w:rFonts w:ascii="Verdana" w:hAnsi="Verdana"/>
                <w:sz w:val="20"/>
                <w:szCs w:val="20"/>
              </w:rPr>
              <w:t>; 0</w:t>
            </w:r>
            <w:r w:rsidR="004345F0">
              <w:rPr>
                <w:rFonts w:ascii="Verdana" w:hAnsi="Verdana"/>
                <w:sz w:val="20"/>
                <w:szCs w:val="20"/>
              </w:rPr>
              <w:t xml:space="preserve">= </w:t>
            </w:r>
            <w:proofErr w:type="spellStart"/>
            <w:r w:rsidR="004345F0">
              <w:rPr>
                <w:rFonts w:ascii="Verdana" w:hAnsi="Verdana"/>
                <w:sz w:val="20"/>
                <w:szCs w:val="20"/>
              </w:rPr>
              <w:t>ni</w:t>
            </w:r>
            <w:proofErr w:type="spellEnd"/>
            <w:r w:rsidR="004345F0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4345F0">
              <w:rPr>
                <w:rFonts w:ascii="Verdana" w:hAnsi="Verdana"/>
                <w:sz w:val="20"/>
                <w:szCs w:val="20"/>
              </w:rPr>
              <w:t>avantage</w:t>
            </w:r>
            <w:proofErr w:type="spellEnd"/>
            <w:r w:rsidR="004345F0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4345F0">
              <w:rPr>
                <w:rFonts w:ascii="Verdana" w:hAnsi="Verdana"/>
                <w:sz w:val="20"/>
                <w:szCs w:val="20"/>
              </w:rPr>
              <w:t>ni</w:t>
            </w:r>
            <w:proofErr w:type="spellEnd"/>
            <w:r w:rsidR="004345F0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4345F0">
              <w:rPr>
                <w:rFonts w:ascii="Verdana" w:hAnsi="Verdana"/>
                <w:sz w:val="20"/>
                <w:szCs w:val="20"/>
              </w:rPr>
              <w:t>inconvénient</w:t>
            </w:r>
            <w:proofErr w:type="spellEnd"/>
            <w:r w:rsidR="004345F0">
              <w:rPr>
                <w:rFonts w:ascii="Verdana" w:hAnsi="Verdana"/>
                <w:sz w:val="20"/>
                <w:szCs w:val="20"/>
              </w:rPr>
              <w:t xml:space="preserve"> ;</w:t>
            </w:r>
            <w:r w:rsidR="004345F0">
              <w:rPr>
                <w:rFonts w:ascii="Verdana" w:hAnsi="Verdana"/>
                <w:sz w:val="20"/>
                <w:szCs w:val="20"/>
              </w:rPr>
              <w:br/>
            </w:r>
            <w:r w:rsidRPr="004345F0">
              <w:rPr>
                <w:rFonts w:ascii="Verdana" w:hAnsi="Verdana"/>
                <w:sz w:val="20"/>
                <w:szCs w:val="20"/>
              </w:rPr>
              <w:t xml:space="preserve">-5= </w:t>
            </w:r>
            <w:proofErr w:type="spellStart"/>
            <w:r w:rsidRPr="004345F0">
              <w:rPr>
                <w:rFonts w:ascii="Verdana" w:hAnsi="Verdana"/>
                <w:sz w:val="20"/>
                <w:szCs w:val="20"/>
              </w:rPr>
              <w:t>limite</w:t>
            </w:r>
            <w:proofErr w:type="spellEnd"/>
            <w:r w:rsidRPr="004345F0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345F0">
              <w:rPr>
                <w:rFonts w:ascii="Verdana" w:hAnsi="Verdana"/>
                <w:sz w:val="20"/>
                <w:szCs w:val="20"/>
              </w:rPr>
              <w:t>clairement</w:t>
            </w:r>
            <w:proofErr w:type="spellEnd"/>
            <w:r w:rsidRPr="004345F0">
              <w:rPr>
                <w:rFonts w:ascii="Verdana" w:hAnsi="Verdana"/>
                <w:sz w:val="20"/>
                <w:szCs w:val="20"/>
              </w:rPr>
              <w:t xml:space="preserve"> ma </w:t>
            </w:r>
            <w:proofErr w:type="spellStart"/>
            <w:r w:rsidRPr="004345F0">
              <w:rPr>
                <w:rFonts w:ascii="Verdana" w:hAnsi="Verdana"/>
                <w:sz w:val="20"/>
                <w:szCs w:val="20"/>
              </w:rPr>
              <w:t>qualité</w:t>
            </w:r>
            <w:proofErr w:type="spellEnd"/>
            <w:r w:rsidRPr="004345F0">
              <w:rPr>
                <w:rFonts w:ascii="Verdana" w:hAnsi="Verdana"/>
                <w:sz w:val="20"/>
                <w:szCs w:val="20"/>
              </w:rPr>
              <w:t xml:space="preserve"> de vie)</w:t>
            </w:r>
          </w:p>
          <w:p w:rsidR="00482A3C" w:rsidRPr="00B626A1" w:rsidRDefault="00482A3C">
            <w:pPr>
              <w:pStyle w:val="TableParagraph"/>
              <w:spacing w:line="256" w:lineRule="auto"/>
              <w:ind w:left="165" w:right="294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</w:p>
        </w:tc>
      </w:tr>
      <w:tr w:rsidR="00482A3C" w:rsidRPr="006C4F44">
        <w:trPr>
          <w:trHeight w:hRule="exact" w:val="1793"/>
        </w:trPr>
        <w:tc>
          <w:tcPr>
            <w:tcW w:w="303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A3C" w:rsidRPr="00B626A1" w:rsidRDefault="00C319E5" w:rsidP="00C319E5">
            <w:pPr>
              <w:pStyle w:val="TableParagraph"/>
              <w:spacing w:before="117" w:line="256" w:lineRule="auto"/>
              <w:ind w:left="164" w:right="321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Verdana" w:hAnsi="Verdana"/>
                <w:sz w:val="20"/>
                <w:lang w:val="de-DE"/>
              </w:rPr>
              <w:t>Evitement</w:t>
            </w:r>
            <w:proofErr w:type="spellEnd"/>
            <w:r>
              <w:rPr>
                <w:rFonts w:ascii="Verdana" w:hAnsi="Verdana"/>
                <w:sz w:val="20"/>
                <w:lang w:val="de-DE"/>
              </w:rPr>
              <w:t xml:space="preserve"> : </w:t>
            </w:r>
            <w:r>
              <w:rPr>
                <w:rFonts w:ascii="Verdana" w:hAnsi="Verdana"/>
                <w:sz w:val="20"/>
                <w:szCs w:val="20"/>
              </w:rPr>
              <w:t xml:space="preserve">par ex,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éviter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foule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la police, les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lieux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publics,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certains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aliments</w:t>
            </w:r>
          </w:p>
        </w:tc>
        <w:tc>
          <w:tcPr>
            <w:tcW w:w="161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A3C" w:rsidRPr="00B626A1" w:rsidRDefault="00482A3C">
            <w:pPr>
              <w:rPr>
                <w:lang w:val="de-DE"/>
              </w:rPr>
            </w:pPr>
          </w:p>
        </w:tc>
        <w:tc>
          <w:tcPr>
            <w:tcW w:w="245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A3C" w:rsidRPr="00B626A1" w:rsidRDefault="00482A3C">
            <w:pPr>
              <w:rPr>
                <w:lang w:val="de-DE"/>
              </w:rPr>
            </w:pP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A3C" w:rsidRPr="00B626A1" w:rsidRDefault="00482A3C">
            <w:pPr>
              <w:rPr>
                <w:lang w:val="de-DE"/>
              </w:rPr>
            </w:pPr>
          </w:p>
        </w:tc>
      </w:tr>
      <w:tr w:rsidR="00482A3C" w:rsidRPr="006C4F44">
        <w:trPr>
          <w:trHeight w:hRule="exact" w:val="1793"/>
        </w:trPr>
        <w:tc>
          <w:tcPr>
            <w:tcW w:w="303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A3C" w:rsidRPr="00B626A1" w:rsidRDefault="00C319E5" w:rsidP="00C319E5">
            <w:pPr>
              <w:pStyle w:val="TableParagraph"/>
              <w:spacing w:before="117" w:line="256" w:lineRule="auto"/>
              <w:ind w:left="165" w:right="404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Mascarades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lang w:val="de-DE"/>
              </w:rPr>
              <w:t xml:space="preserve">: </w:t>
            </w:r>
            <w:proofErr w:type="spellStart"/>
            <w:r>
              <w:rPr>
                <w:rFonts w:ascii="Verdana" w:hAnsi="Verdana"/>
                <w:sz w:val="20"/>
                <w:lang w:val="de-DE"/>
              </w:rPr>
              <w:t>porter</w:t>
            </w:r>
            <w:proofErr w:type="spellEnd"/>
            <w:r>
              <w:rPr>
                <w:rFonts w:ascii="Verdana" w:hAnsi="Verdana"/>
                <w:sz w:val="20"/>
                <w:lang w:val="de-DE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des lunettes de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soleil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écharpes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regarder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par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terre</w:t>
            </w:r>
            <w:proofErr w:type="spellEnd"/>
          </w:p>
        </w:tc>
        <w:tc>
          <w:tcPr>
            <w:tcW w:w="161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A3C" w:rsidRPr="00B626A1" w:rsidRDefault="00482A3C">
            <w:pPr>
              <w:rPr>
                <w:lang w:val="de-DE"/>
              </w:rPr>
            </w:pPr>
          </w:p>
        </w:tc>
        <w:tc>
          <w:tcPr>
            <w:tcW w:w="245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A3C" w:rsidRPr="00B626A1" w:rsidRDefault="00482A3C">
            <w:pPr>
              <w:rPr>
                <w:lang w:val="de-DE"/>
              </w:rPr>
            </w:pP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A3C" w:rsidRPr="00B626A1" w:rsidRDefault="00482A3C">
            <w:pPr>
              <w:rPr>
                <w:lang w:val="de-DE"/>
              </w:rPr>
            </w:pPr>
          </w:p>
        </w:tc>
      </w:tr>
      <w:tr w:rsidR="00482A3C" w:rsidRPr="006C4F44" w:rsidTr="004345F0">
        <w:trPr>
          <w:trHeight w:hRule="exact" w:val="2786"/>
        </w:trPr>
        <w:tc>
          <w:tcPr>
            <w:tcW w:w="303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A3C" w:rsidRPr="00B626A1" w:rsidRDefault="00C319E5" w:rsidP="00C319E5">
            <w:pPr>
              <w:pStyle w:val="TableParagraph"/>
              <w:spacing w:before="116" w:line="256" w:lineRule="auto"/>
              <w:ind w:left="164" w:right="209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Mesure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 protection : par ex, installer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plusieurs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verrous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porter des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amulettes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des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porte-bonheurs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bloquer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porte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avec le lit, faire des rondes, porter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arme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faire des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gestes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menaçants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aux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personnes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dont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vous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vous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méfiez</w:t>
            </w:r>
            <w:proofErr w:type="spellEnd"/>
          </w:p>
        </w:tc>
        <w:tc>
          <w:tcPr>
            <w:tcW w:w="161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A3C" w:rsidRPr="00B626A1" w:rsidRDefault="00482A3C">
            <w:pPr>
              <w:rPr>
                <w:lang w:val="de-DE"/>
              </w:rPr>
            </w:pPr>
          </w:p>
        </w:tc>
        <w:tc>
          <w:tcPr>
            <w:tcW w:w="245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A3C" w:rsidRPr="00B626A1" w:rsidRDefault="00482A3C">
            <w:pPr>
              <w:rPr>
                <w:lang w:val="de-DE"/>
              </w:rPr>
            </w:pP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A3C" w:rsidRPr="00B626A1" w:rsidRDefault="00482A3C">
            <w:pPr>
              <w:rPr>
                <w:lang w:val="de-DE"/>
              </w:rPr>
            </w:pPr>
          </w:p>
        </w:tc>
      </w:tr>
      <w:tr w:rsidR="00482A3C" w:rsidRPr="006C4F44" w:rsidTr="004345F0">
        <w:trPr>
          <w:trHeight w:hRule="exact" w:val="1964"/>
        </w:trPr>
        <w:tc>
          <w:tcPr>
            <w:tcW w:w="303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A3C" w:rsidRPr="00B626A1" w:rsidRDefault="00C319E5">
            <w:pPr>
              <w:pStyle w:val="TableParagraph"/>
              <w:spacing w:before="117" w:line="256" w:lineRule="auto"/>
              <w:ind w:left="165" w:right="286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préparer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à 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s’échapper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d’une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situation : par ex,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être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toujours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sur le qui vive,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rester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près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 la sortie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dans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les transports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commun</w:t>
            </w:r>
            <w:proofErr w:type="spellEnd"/>
          </w:p>
        </w:tc>
        <w:tc>
          <w:tcPr>
            <w:tcW w:w="161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A3C" w:rsidRPr="00B626A1" w:rsidRDefault="00482A3C">
            <w:pPr>
              <w:rPr>
                <w:lang w:val="de-DE"/>
              </w:rPr>
            </w:pPr>
            <w:bookmarkStart w:id="0" w:name="_GoBack"/>
            <w:bookmarkEnd w:id="0"/>
          </w:p>
        </w:tc>
        <w:tc>
          <w:tcPr>
            <w:tcW w:w="245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A3C" w:rsidRPr="00B626A1" w:rsidRDefault="00482A3C">
            <w:pPr>
              <w:rPr>
                <w:lang w:val="de-DE"/>
              </w:rPr>
            </w:pP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A3C" w:rsidRPr="00B626A1" w:rsidRDefault="00482A3C">
            <w:pPr>
              <w:rPr>
                <w:lang w:val="de-DE"/>
              </w:rPr>
            </w:pPr>
          </w:p>
        </w:tc>
      </w:tr>
      <w:tr w:rsidR="00482A3C" w:rsidTr="00B626A1">
        <w:trPr>
          <w:trHeight w:hRule="exact" w:val="1147"/>
        </w:trPr>
        <w:tc>
          <w:tcPr>
            <w:tcW w:w="303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A3C" w:rsidRDefault="00727339">
            <w:pPr>
              <w:pStyle w:val="TableParagraph"/>
              <w:spacing w:before="116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>
              <w:rPr>
                <w:rFonts w:ascii="Verdana"/>
                <w:sz w:val="20"/>
              </w:rPr>
              <w:t>Autres</w:t>
            </w:r>
            <w:proofErr w:type="spellEnd"/>
            <w:r>
              <w:rPr>
                <w:rFonts w:ascii="Verdana"/>
                <w:sz w:val="20"/>
              </w:rPr>
              <w:t xml:space="preserve"> : </w:t>
            </w:r>
          </w:p>
        </w:tc>
        <w:tc>
          <w:tcPr>
            <w:tcW w:w="161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A3C" w:rsidRDefault="00482A3C"/>
        </w:tc>
        <w:tc>
          <w:tcPr>
            <w:tcW w:w="245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A3C" w:rsidRDefault="00482A3C"/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A3C" w:rsidRDefault="00482A3C"/>
        </w:tc>
      </w:tr>
    </w:tbl>
    <w:p w:rsidR="00482A3C" w:rsidRDefault="00482A3C">
      <w:pPr>
        <w:spacing w:before="1"/>
        <w:rPr>
          <w:rFonts w:ascii="Verdana" w:eastAsia="Verdana" w:hAnsi="Verdana" w:cs="Verdana"/>
          <w:b/>
          <w:bCs/>
          <w:sz w:val="6"/>
          <w:szCs w:val="6"/>
        </w:rPr>
      </w:pPr>
    </w:p>
    <w:sectPr w:rsidR="00482A3C">
      <w:footerReference w:type="default" r:id="rId8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6BE0" w:rsidRDefault="00756BE0" w:rsidP="00B626A1">
      <w:r>
        <w:separator/>
      </w:r>
    </w:p>
  </w:endnote>
  <w:endnote w:type="continuationSeparator" w:id="0">
    <w:p w:rsidR="00756BE0" w:rsidRDefault="00756BE0" w:rsidP="00B62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7339" w:rsidRDefault="00727339" w:rsidP="00727339">
    <w:pPr>
      <w:spacing w:before="83"/>
      <w:jc w:val="center"/>
      <w:rPr>
        <w:rFonts w:ascii="Verdana" w:eastAsia="Gill Sans MT" w:hAnsi="Verdana" w:cs="Gill Sans MT"/>
        <w:sz w:val="16"/>
        <w:szCs w:val="16"/>
      </w:rPr>
    </w:pPr>
    <w:proofErr w:type="spellStart"/>
    <w:proofErr w:type="gramStart"/>
    <w:r>
      <w:rPr>
        <w:rFonts w:ascii="Verdana" w:hAnsi="Verdana"/>
        <w:w w:val="110"/>
        <w:sz w:val="16"/>
        <w:szCs w:val="16"/>
      </w:rPr>
      <w:t>feuille</w:t>
    </w:r>
    <w:proofErr w:type="spellEnd"/>
    <w:proofErr w:type="gramEnd"/>
    <w:r>
      <w:rPr>
        <w:rFonts w:ascii="Verdana" w:hAnsi="Verdana"/>
        <w:w w:val="110"/>
        <w:sz w:val="16"/>
        <w:szCs w:val="16"/>
      </w:rPr>
      <w:t xml:space="preserve"> de travail du module </w:t>
    </w:r>
    <w:proofErr w:type="spellStart"/>
    <w:r>
      <w:rPr>
        <w:rFonts w:ascii="Verdana" w:hAnsi="Verdana"/>
        <w:w w:val="110"/>
        <w:sz w:val="16"/>
        <w:szCs w:val="16"/>
      </w:rPr>
      <w:t>thérapeutique</w:t>
    </w:r>
    <w:proofErr w:type="spellEnd"/>
    <w:r>
      <w:rPr>
        <w:rFonts w:ascii="Verdana" w:hAnsi="Verdana"/>
        <w:w w:val="110"/>
        <w:sz w:val="16"/>
        <w:szCs w:val="16"/>
      </w:rPr>
      <w:t xml:space="preserve"> 5 : </w:t>
    </w:r>
    <w:proofErr w:type="spellStart"/>
    <w:r>
      <w:rPr>
        <w:rFonts w:ascii="Verdana" w:hAnsi="Verdana"/>
        <w:w w:val="110"/>
        <w:sz w:val="16"/>
        <w:szCs w:val="16"/>
      </w:rPr>
      <w:t>tirer</w:t>
    </w:r>
    <w:proofErr w:type="spellEnd"/>
    <w:r>
      <w:rPr>
        <w:rFonts w:ascii="Verdana" w:hAnsi="Verdana"/>
        <w:w w:val="110"/>
        <w:sz w:val="16"/>
        <w:szCs w:val="16"/>
      </w:rPr>
      <w:t xml:space="preserve"> des conclusions</w:t>
    </w:r>
  </w:p>
  <w:p w:rsidR="00B626A1" w:rsidRDefault="00B626A1">
    <w:pPr>
      <w:pStyle w:val="Fuzeile"/>
    </w:pPr>
  </w:p>
  <w:p w:rsidR="00B626A1" w:rsidRDefault="00B626A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6BE0" w:rsidRDefault="00756BE0" w:rsidP="00B626A1">
      <w:r>
        <w:separator/>
      </w:r>
    </w:p>
  </w:footnote>
  <w:footnote w:type="continuationSeparator" w:id="0">
    <w:p w:rsidR="00756BE0" w:rsidRDefault="00756BE0" w:rsidP="00B626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A3C"/>
    <w:rsid w:val="000355BE"/>
    <w:rsid w:val="002A3DA6"/>
    <w:rsid w:val="004345F0"/>
    <w:rsid w:val="00482A3C"/>
    <w:rsid w:val="0053486C"/>
    <w:rsid w:val="006C4F44"/>
    <w:rsid w:val="00727339"/>
    <w:rsid w:val="00756BE0"/>
    <w:rsid w:val="00803AF0"/>
    <w:rsid w:val="00855583"/>
    <w:rsid w:val="009B4081"/>
    <w:rsid w:val="00B626A1"/>
    <w:rsid w:val="00C319E5"/>
    <w:rsid w:val="00E82304"/>
    <w:rsid w:val="00EE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736744-C6FB-4580-A0E3-43FC26791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83"/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B626A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626A1"/>
  </w:style>
  <w:style w:type="paragraph" w:styleId="Fuzeile">
    <w:name w:val="footer"/>
    <w:basedOn w:val="Standard"/>
    <w:link w:val="FuzeileZchn"/>
    <w:uiPriority w:val="99"/>
    <w:unhideWhenUsed/>
    <w:rsid w:val="00B626A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626A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26A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26A1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3486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3486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3486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3486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3486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4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Veckenstedt</dc:creator>
  <cp:lastModifiedBy>Hiwis</cp:lastModifiedBy>
  <cp:revision>3</cp:revision>
  <cp:lastPrinted>2016-01-29T10:35:00Z</cp:lastPrinted>
  <dcterms:created xsi:type="dcterms:W3CDTF">2016-11-02T09:33:00Z</dcterms:created>
  <dcterms:modified xsi:type="dcterms:W3CDTF">2017-11-24T10:21:00Z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